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4660" w14:textId="77777777" w:rsidR="003D0EE7" w:rsidRPr="003F1108" w:rsidRDefault="00147D3B" w:rsidP="00EB398F">
      <w:pPr>
        <w:pStyle w:val="berschrift1"/>
        <w:spacing w:before="0" w:line="276" w:lineRule="auto"/>
        <w:rPr>
          <w:rFonts w:asciiTheme="minorHAnsi" w:hAnsiTheme="minorHAnsi"/>
        </w:rPr>
      </w:pPr>
      <w:r w:rsidRPr="00BD4DFE">
        <w:rPr>
          <w:rFonts w:ascii="Neue Demos" w:hAnsi="Neue Demos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457E" wp14:editId="2646E544">
                <wp:simplePos x="0" y="0"/>
                <wp:positionH relativeFrom="column">
                  <wp:posOffset>4739005</wp:posOffset>
                </wp:positionH>
                <wp:positionV relativeFrom="page">
                  <wp:posOffset>514350</wp:posOffset>
                </wp:positionV>
                <wp:extent cx="1647825" cy="9305925"/>
                <wp:effectExtent l="0" t="0" r="9525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30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C96E9" w14:textId="77777777" w:rsidR="00F71C35" w:rsidRPr="002F7074" w:rsidRDefault="00F71C35" w:rsidP="00F71C35">
                            <w:pPr>
                              <w:rPr>
                                <w:rFonts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  <w:r w:rsidRPr="002F7074">
                              <w:rPr>
                                <w:rFonts w:cs="Arial"/>
                                <w:bCs/>
                                <w:noProof/>
                                <w:color w:val="00659D"/>
                                <w:sz w:val="14"/>
                                <w:szCs w:val="14"/>
                                <w:lang w:eastAsia="de-DE"/>
                              </w:rPr>
                              <w:drawing>
                                <wp:inline distT="0" distB="0" distL="0" distR="0" wp14:anchorId="18B71BAE" wp14:editId="43AD8F9E">
                                  <wp:extent cx="1303020" cy="1834384"/>
                                  <wp:effectExtent l="0" t="0" r="0" b="0"/>
                                  <wp:docPr id="1" name="Grafik 1" descr="X:\Mediathek\Bilddatenbank\Logos\Romantischer Rhein\RRT_Logo_4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Mediathek\Bilddatenbank\Logos\Romantischer Rhein\RRT_Logo_4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1834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562B7A" w14:textId="77777777" w:rsidR="00F71C35" w:rsidRPr="00C509E8" w:rsidRDefault="00F71C35" w:rsidP="00F71C35">
                            <w:pPr>
                              <w:spacing w:after="0" w:line="276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 xml:space="preserve">Romantischer Rhein </w:t>
                            </w:r>
                          </w:p>
                          <w:p w14:paraId="1CCEE86D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Tourismus GmbH</w:t>
                            </w:r>
                          </w:p>
                          <w:p w14:paraId="48B74FE0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An der Königsbach 8</w:t>
                            </w:r>
                          </w:p>
                          <w:p w14:paraId="3B8019A5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56075 Koblenz</w:t>
                            </w:r>
                          </w:p>
                          <w:p w14:paraId="3C649D8B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14:paraId="7AFCA5B9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Tel: +49 (0) 261</w:t>
                            </w:r>
                            <w:r w:rsidR="003F110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-</w:t>
                            </w: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97</w:t>
                            </w:r>
                            <w:r w:rsidR="003F110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38</w:t>
                            </w:r>
                            <w:r w:rsidR="003F110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47-0</w:t>
                            </w:r>
                          </w:p>
                          <w:p w14:paraId="496EAE4E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14:paraId="3621C92B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presse@romantischer-rhein.de</w:t>
                            </w:r>
                          </w:p>
                          <w:p w14:paraId="492F4080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www.romantischer-rhein.de</w:t>
                            </w:r>
                          </w:p>
                          <w:p w14:paraId="34CA4C16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</w:p>
                          <w:p w14:paraId="4FD5BCCF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 xml:space="preserve">Geschäftsführerin: </w:t>
                            </w: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br/>
                            </w:r>
                            <w:r w:rsidR="004D294D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Kristina Neitzert</w:t>
                            </w: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 xml:space="preserve"> </w:t>
                            </w:r>
                          </w:p>
                          <w:p w14:paraId="55B942B7" w14:textId="77777777" w:rsidR="00F71C35" w:rsidRPr="00C509E8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</w:p>
                          <w:p w14:paraId="3F414770" w14:textId="2D9A0D66" w:rsidR="00F71C35" w:rsidRDefault="00F71C35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t>Presse- und Öffentlichkeitsarbeit:</w:t>
                            </w:r>
                            <w:r w:rsidRPr="00C509E8"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  <w:br/>
                              <w:t xml:space="preserve">Kevin Kalfels </w:t>
                            </w:r>
                          </w:p>
                          <w:p w14:paraId="593DE8B2" w14:textId="77777777" w:rsidR="001B0D71" w:rsidRPr="00C509E8" w:rsidRDefault="001B0D71" w:rsidP="00F71C35">
                            <w:pPr>
                              <w:spacing w:after="0" w:line="360" w:lineRule="auto"/>
                              <w:rPr>
                                <w:rFonts w:cs="Arial"/>
                                <w:bCs/>
                                <w:sz w:val="18"/>
                                <w:szCs w:val="14"/>
                              </w:rPr>
                            </w:pPr>
                          </w:p>
                          <w:p w14:paraId="465E6F2D" w14:textId="77777777" w:rsidR="00F71C35" w:rsidRDefault="003F1108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FDBE2DF" w14:textId="77777777" w:rsidR="00F71C35" w:rsidRDefault="00F71C35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219B5077" w14:textId="77777777" w:rsidR="00F71C35" w:rsidRDefault="00F71C35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5E6ABBB2" w14:textId="77777777" w:rsidR="00EF3039" w:rsidRDefault="00EF3039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3FAF8D08" w14:textId="77777777" w:rsidR="00EF3039" w:rsidRDefault="00EF3039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4CC23EED" w14:textId="77777777" w:rsidR="00EF3039" w:rsidRDefault="00EF3039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52F4EDD4" w14:textId="77777777" w:rsidR="00EF3039" w:rsidRPr="00791557" w:rsidRDefault="00EF3039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1954AECA" w14:textId="77777777" w:rsidR="00F71C35" w:rsidRPr="00791557" w:rsidRDefault="00F71C35" w:rsidP="00F71C35">
                            <w:pPr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60C24DE1" w14:textId="77777777" w:rsidR="00F71C35" w:rsidRPr="00791557" w:rsidRDefault="00F71C35" w:rsidP="00F71C35">
                            <w:pPr>
                              <w:jc w:val="right"/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eue Demos" w:hAnsi="Neue Demos" w:cs="Arial"/>
                                <w:bCs/>
                                <w:noProof/>
                                <w:color w:val="00659D"/>
                                <w:sz w:val="14"/>
                                <w:szCs w:val="14"/>
                                <w:lang w:eastAsia="de-DE"/>
                              </w:rPr>
                              <w:drawing>
                                <wp:inline distT="0" distB="0" distL="0" distR="0" wp14:anchorId="746B7D15" wp14:editId="5AAA82EB">
                                  <wp:extent cx="638175" cy="1371709"/>
                                  <wp:effectExtent l="0" t="0" r="0" b="0"/>
                                  <wp:docPr id="6" name="Grafik 6" descr="unesco_w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nesco_w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759" cy="1375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328A0E" w14:textId="77777777" w:rsidR="00EF3039" w:rsidRDefault="00EF3039" w:rsidP="00EF3039">
                            <w:pPr>
                              <w:jc w:val="right"/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  <w:p w14:paraId="42E70258" w14:textId="77777777" w:rsidR="00F71C35" w:rsidRPr="00791557" w:rsidRDefault="00EF3039" w:rsidP="00EF3039">
                            <w:pPr>
                              <w:jc w:val="right"/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8"/>
                                <w:szCs w:val="18"/>
                              </w:rPr>
                            </w:pPr>
                            <w:r w:rsidRPr="00A419C8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6D479D" wp14:editId="2D612E80">
                                  <wp:extent cx="962025" cy="390525"/>
                                  <wp:effectExtent l="0" t="0" r="9525" b="9525"/>
                                  <wp:docPr id="7" name="Grafik 7" descr="http://www.deutsche-limeskommission.de/fileadmin/dlk/images/layout/logo_DLK_2009_R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 descr="http://www.deutsche-limeskommission.de/fileadmin/dlk/images/layout/logo_DLK_2009_R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51B9D8" w14:textId="77777777" w:rsidR="00F71C35" w:rsidRPr="00791557" w:rsidRDefault="00F71C35" w:rsidP="00F71C35">
                            <w:pPr>
                              <w:jc w:val="right"/>
                              <w:rPr>
                                <w:rFonts w:ascii="Neue Demos" w:hAnsi="Neue Demos" w:cs="Arial"/>
                                <w:bCs/>
                                <w:color w:val="00659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0457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73.15pt;margin-top:40.5pt;width:129.75pt;height:7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" stroked="f">
                <v:textbox>
                  <w:txbxContent>
                    <w:p w14:paraId="1E9C96E9" w14:textId="77777777" w:rsidR="00F71C35" w:rsidRPr="002F7074" w:rsidRDefault="00F71C35" w:rsidP="00F71C35">
                      <w:pPr>
                        <w:rPr>
                          <w:rFonts w:cs="Arial"/>
                          <w:bCs/>
                          <w:color w:val="00659D"/>
                          <w:sz w:val="14"/>
                          <w:szCs w:val="14"/>
                        </w:rPr>
                      </w:pPr>
                      <w:r w:rsidRPr="002F7074">
                        <w:rPr>
                          <w:rFonts w:cs="Arial"/>
                          <w:bCs/>
                          <w:noProof/>
                          <w:color w:val="00659D"/>
                          <w:sz w:val="14"/>
                          <w:szCs w:val="14"/>
                          <w:lang w:eastAsia="de-DE"/>
                        </w:rPr>
                        <w:drawing>
                          <wp:inline distT="0" distB="0" distL="0" distR="0" wp14:anchorId="18B71BAE" wp14:editId="43AD8F9E">
                            <wp:extent cx="1303020" cy="1834384"/>
                            <wp:effectExtent l="0" t="0" r="0" b="0"/>
                            <wp:docPr id="1" name="Grafik 1" descr="X:\Mediathek\Bilddatenbank\Logos\Romantischer Rhein\RRT_Logo_4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Mediathek\Bilddatenbank\Logos\Romantischer Rhein\RRT_Logo_4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1834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562B7A" w14:textId="77777777" w:rsidR="00F71C35" w:rsidRPr="00C509E8" w:rsidRDefault="00F71C35" w:rsidP="00F71C35">
                      <w:pPr>
                        <w:spacing w:after="0" w:line="276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 xml:space="preserve">Romantischer Rhein </w:t>
                      </w:r>
                    </w:p>
                    <w:p w14:paraId="1CCEE86D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Tourismus GmbH</w:t>
                      </w:r>
                    </w:p>
                    <w:p w14:paraId="48B74FE0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An der Königsbach 8</w:t>
                      </w:r>
                    </w:p>
                    <w:p w14:paraId="3B8019A5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56075 Koblenz</w:t>
                      </w:r>
                    </w:p>
                    <w:p w14:paraId="3C649D8B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2"/>
                          <w:szCs w:val="8"/>
                        </w:rPr>
                      </w:pPr>
                    </w:p>
                    <w:p w14:paraId="7AFCA5B9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Tel: +49 (0) 261</w:t>
                      </w:r>
                      <w:r w:rsidR="003F1108">
                        <w:rPr>
                          <w:rFonts w:cs="Arial"/>
                          <w:bCs/>
                          <w:sz w:val="18"/>
                          <w:szCs w:val="14"/>
                        </w:rPr>
                        <w:t>-</w:t>
                      </w: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97</w:t>
                      </w:r>
                      <w:r w:rsidR="003F1108">
                        <w:rPr>
                          <w:rFonts w:cs="Arial"/>
                          <w:bCs/>
                          <w:sz w:val="18"/>
                          <w:szCs w:val="14"/>
                        </w:rPr>
                        <w:t xml:space="preserve"> </w:t>
                      </w: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38</w:t>
                      </w:r>
                      <w:r w:rsidR="003F1108">
                        <w:rPr>
                          <w:rFonts w:cs="Arial"/>
                          <w:bCs/>
                          <w:sz w:val="18"/>
                          <w:szCs w:val="14"/>
                        </w:rPr>
                        <w:t xml:space="preserve"> </w:t>
                      </w: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47-0</w:t>
                      </w:r>
                    </w:p>
                    <w:p w14:paraId="496EAE4E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2"/>
                          <w:szCs w:val="8"/>
                        </w:rPr>
                      </w:pPr>
                    </w:p>
                    <w:p w14:paraId="3621C92B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presse@romantischer-rhein.de</w:t>
                      </w:r>
                    </w:p>
                    <w:p w14:paraId="492F4080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www.romantischer-rhein.de</w:t>
                      </w:r>
                    </w:p>
                    <w:p w14:paraId="34CA4C16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</w:p>
                    <w:p w14:paraId="4FD5BCCF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 xml:space="preserve">Geschäftsführerin: </w:t>
                      </w: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br/>
                      </w:r>
                      <w:r w:rsidR="004D294D">
                        <w:rPr>
                          <w:rFonts w:cs="Arial"/>
                          <w:bCs/>
                          <w:sz w:val="18"/>
                          <w:szCs w:val="14"/>
                        </w:rPr>
                        <w:t>Kristina Neitzert</w:t>
                      </w: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 xml:space="preserve"> </w:t>
                      </w:r>
                    </w:p>
                    <w:p w14:paraId="55B942B7" w14:textId="77777777" w:rsidR="00F71C35" w:rsidRPr="00C509E8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</w:p>
                    <w:p w14:paraId="3F414770" w14:textId="2D9A0D66" w:rsidR="00F71C35" w:rsidRDefault="00F71C35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t>Presse- und Öffentlichkeitsarbeit:</w:t>
                      </w:r>
                      <w:r w:rsidRPr="00C509E8">
                        <w:rPr>
                          <w:rFonts w:cs="Arial"/>
                          <w:bCs/>
                          <w:sz w:val="18"/>
                          <w:szCs w:val="14"/>
                        </w:rPr>
                        <w:br/>
                        <w:t xml:space="preserve">Kevin Kalfels </w:t>
                      </w:r>
                    </w:p>
                    <w:p w14:paraId="593DE8B2" w14:textId="77777777" w:rsidR="001B0D71" w:rsidRPr="00C509E8" w:rsidRDefault="001B0D71" w:rsidP="00F71C35">
                      <w:pPr>
                        <w:spacing w:after="0" w:line="360" w:lineRule="auto"/>
                        <w:rPr>
                          <w:rFonts w:cs="Arial"/>
                          <w:bCs/>
                          <w:sz w:val="18"/>
                          <w:szCs w:val="14"/>
                        </w:rPr>
                      </w:pPr>
                    </w:p>
                    <w:p w14:paraId="465E6F2D" w14:textId="77777777" w:rsidR="00F71C35" w:rsidRDefault="003F1108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  <w: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FDBE2DF" w14:textId="77777777" w:rsidR="00F71C35" w:rsidRDefault="00F71C35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219B5077" w14:textId="77777777" w:rsidR="00F71C35" w:rsidRDefault="00F71C35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5E6ABBB2" w14:textId="77777777" w:rsidR="00EF3039" w:rsidRDefault="00EF3039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3FAF8D08" w14:textId="77777777" w:rsidR="00EF3039" w:rsidRDefault="00EF3039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4CC23EED" w14:textId="77777777" w:rsidR="00EF3039" w:rsidRDefault="00EF3039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52F4EDD4" w14:textId="77777777" w:rsidR="00EF3039" w:rsidRPr="00791557" w:rsidRDefault="00EF3039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1954AECA" w14:textId="77777777" w:rsidR="00F71C35" w:rsidRPr="00791557" w:rsidRDefault="00F71C35" w:rsidP="00F71C35">
                      <w:pPr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60C24DE1" w14:textId="77777777" w:rsidR="00F71C35" w:rsidRPr="00791557" w:rsidRDefault="00F71C35" w:rsidP="00F71C35">
                      <w:pPr>
                        <w:jc w:val="right"/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  <w:r>
                        <w:rPr>
                          <w:rFonts w:ascii="Neue Demos" w:hAnsi="Neue Demos" w:cs="Arial"/>
                          <w:bCs/>
                          <w:noProof/>
                          <w:color w:val="00659D"/>
                          <w:sz w:val="14"/>
                          <w:szCs w:val="14"/>
                          <w:lang w:eastAsia="de-DE"/>
                        </w:rPr>
                        <w:drawing>
                          <wp:inline distT="0" distB="0" distL="0" distR="0" wp14:anchorId="746B7D15" wp14:editId="5AAA82EB">
                            <wp:extent cx="638175" cy="1371709"/>
                            <wp:effectExtent l="0" t="0" r="0" b="0"/>
                            <wp:docPr id="6" name="Grafik 6" descr="unesco_w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nesco_w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759" cy="1375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328A0E" w14:textId="77777777" w:rsidR="00EF3039" w:rsidRDefault="00EF3039" w:rsidP="00EF3039">
                      <w:pPr>
                        <w:jc w:val="right"/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  <w:p w14:paraId="42E70258" w14:textId="77777777" w:rsidR="00F71C35" w:rsidRPr="00791557" w:rsidRDefault="00EF3039" w:rsidP="00EF3039">
                      <w:pPr>
                        <w:jc w:val="right"/>
                        <w:rPr>
                          <w:rFonts w:ascii="Neue Demos" w:hAnsi="Neue Demos" w:cs="Arial"/>
                          <w:bCs/>
                          <w:color w:val="00659D"/>
                          <w:sz w:val="18"/>
                          <w:szCs w:val="18"/>
                        </w:rPr>
                      </w:pPr>
                      <w:r w:rsidRPr="00A419C8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A6D479D" wp14:editId="2D612E80">
                            <wp:extent cx="962025" cy="390525"/>
                            <wp:effectExtent l="0" t="0" r="9525" b="9525"/>
                            <wp:docPr id="7" name="Grafik 7" descr="http://www.deutsche-limeskommission.de/fileadmin/dlk/images/layout/logo_DLK_2009_R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 descr="http://www.deutsche-limeskommission.de/fileadmin/dlk/images/layout/logo_DLK_2009_R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51B9D8" w14:textId="77777777" w:rsidR="00F71C35" w:rsidRPr="00791557" w:rsidRDefault="00F71C35" w:rsidP="00F71C35">
                      <w:pPr>
                        <w:jc w:val="right"/>
                        <w:rPr>
                          <w:rFonts w:ascii="Neue Demos" w:hAnsi="Neue Demos" w:cs="Arial"/>
                          <w:bCs/>
                          <w:color w:val="00659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D6832">
        <w:rPr>
          <w:rFonts w:asciiTheme="minorHAnsi" w:hAnsiTheme="minorHAnsi"/>
        </w:rPr>
        <w:t>Rhein in Flammen</w:t>
      </w:r>
      <w:bookmarkStart w:id="0" w:name="_Hlk140648203"/>
      <w:r w:rsidR="000D6832" w:rsidRPr="000D6832">
        <w:rPr>
          <w:rFonts w:ascii="Neue Demos" w:eastAsia="Times New Roman" w:hAnsi="Neue Demos" w:cs="Times New Roman"/>
          <w:lang w:eastAsia="de-DE"/>
        </w:rPr>
        <w:t>®</w:t>
      </w:r>
      <w:bookmarkEnd w:id="0"/>
      <w:r w:rsidR="000D6832">
        <w:rPr>
          <w:rFonts w:asciiTheme="minorHAnsi" w:hAnsiTheme="minorHAnsi"/>
        </w:rPr>
        <w:t xml:space="preserve"> </w:t>
      </w:r>
      <w:r w:rsidR="002415C4" w:rsidRPr="002415C4">
        <w:rPr>
          <w:rFonts w:asciiTheme="minorHAnsi" w:hAnsiTheme="minorHAnsi"/>
        </w:rPr>
        <w:t>–</w:t>
      </w:r>
      <w:r w:rsidR="002415C4">
        <w:rPr>
          <w:rFonts w:asciiTheme="minorHAnsi" w:hAnsiTheme="minorHAnsi"/>
        </w:rPr>
        <w:t xml:space="preserve"> </w:t>
      </w:r>
      <w:r w:rsidR="000D6832">
        <w:rPr>
          <w:rFonts w:asciiTheme="minorHAnsi" w:hAnsiTheme="minorHAnsi"/>
        </w:rPr>
        <w:t>Das</w:t>
      </w:r>
      <w:r w:rsidR="002415C4">
        <w:rPr>
          <w:rFonts w:asciiTheme="minorHAnsi" w:hAnsiTheme="minorHAnsi"/>
        </w:rPr>
        <w:t xml:space="preserve"> </w:t>
      </w:r>
      <w:r w:rsidR="000D6832">
        <w:rPr>
          <w:rFonts w:asciiTheme="minorHAnsi" w:hAnsiTheme="minorHAnsi"/>
        </w:rPr>
        <w:t>Original</w:t>
      </w:r>
    </w:p>
    <w:p w14:paraId="593888B2" w14:textId="2B9F70E2" w:rsidR="00F71C35" w:rsidRPr="00FA04D6" w:rsidRDefault="00822C18" w:rsidP="00EB398F">
      <w:pPr>
        <w:pStyle w:val="berschrift2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Rhein in Flammen Spay-Koblenz</w:t>
      </w:r>
      <w:r w:rsidR="00B12FE3">
        <w:rPr>
          <w:rFonts w:asciiTheme="minorHAnsi" w:hAnsiTheme="minorHAnsi"/>
        </w:rPr>
        <w:t xml:space="preserve"> –</w:t>
      </w:r>
      <w:r w:rsidR="008D3AEA" w:rsidRPr="004D1854">
        <w:rPr>
          <w:rFonts w:asciiTheme="minorHAnsi" w:hAnsiTheme="minorHAnsi"/>
          <w:i/>
          <w:iCs/>
        </w:rPr>
        <w:t xml:space="preserve"> </w:t>
      </w:r>
      <w:r w:rsidR="008D3AEA" w:rsidRPr="00FA04D6">
        <w:rPr>
          <w:rFonts w:asciiTheme="minorHAnsi" w:hAnsiTheme="minorHAnsi"/>
        </w:rPr>
        <w:t>Anrainer-Kommunen</w:t>
      </w:r>
      <w:r w:rsidR="00B12FE3">
        <w:rPr>
          <w:rFonts w:asciiTheme="minorHAnsi" w:hAnsiTheme="minorHAnsi"/>
        </w:rPr>
        <w:t xml:space="preserve"> </w:t>
      </w:r>
      <w:r w:rsidR="008D3AEA" w:rsidRPr="00FA04D6">
        <w:rPr>
          <w:rFonts w:asciiTheme="minorHAnsi" w:hAnsiTheme="minorHAnsi"/>
        </w:rPr>
        <w:t>freuen sich auf die Zukunft</w:t>
      </w:r>
    </w:p>
    <w:p w14:paraId="68E0FADD" w14:textId="77777777" w:rsidR="00476CF8" w:rsidRDefault="00476CF8" w:rsidP="00EB398F">
      <w:pPr>
        <w:pStyle w:val="PMRRT"/>
        <w:spacing w:after="0" w:line="276" w:lineRule="auto"/>
        <w:rPr>
          <w:i/>
        </w:rPr>
      </w:pPr>
    </w:p>
    <w:p w14:paraId="67C610D1" w14:textId="6F3CB2EB" w:rsidR="00822C18" w:rsidRPr="00822C18" w:rsidRDefault="00476CF8" w:rsidP="00822C18">
      <w:pPr>
        <w:pStyle w:val="PMRRT"/>
      </w:pPr>
      <w:r w:rsidRPr="00476CF8">
        <w:rPr>
          <w:i/>
        </w:rPr>
        <w:t>(rrt)</w:t>
      </w:r>
      <w:r>
        <w:t xml:space="preserve"> </w:t>
      </w:r>
      <w:r w:rsidR="00822C18" w:rsidRPr="00822C18">
        <w:t>Die diesjährige Saison der Veranstaltungsreihe Rhein in Flammen® ist derzeit in vollem Gange und in nur wenigen Wochen, am 12. August, ist es auch für Rhein in Flammen</w:t>
      </w:r>
      <w:r w:rsidR="00822C18">
        <w:t xml:space="preserve"> </w:t>
      </w:r>
      <w:r w:rsidR="00822C18" w:rsidRPr="00822C18">
        <w:t>Spay</w:t>
      </w:r>
      <w:r w:rsidR="00B12FE3">
        <w:t>-</w:t>
      </w:r>
      <w:r w:rsidR="00822C18" w:rsidRPr="00822C18">
        <w:t>Koblenz</w:t>
      </w:r>
      <w:r w:rsidR="00822C18">
        <w:t xml:space="preserve"> </w:t>
      </w:r>
      <w:r w:rsidR="00822C18" w:rsidRPr="00822C18">
        <w:t>wieder soweit</w:t>
      </w:r>
      <w:r w:rsidR="00822C18">
        <w:t>.</w:t>
      </w:r>
      <w:r w:rsidR="00822C18" w:rsidRPr="00822C18">
        <w:t xml:space="preserve"> </w:t>
      </w:r>
      <w:r w:rsidR="00822C18">
        <w:t>A</w:t>
      </w:r>
      <w:r w:rsidR="00822C18" w:rsidRPr="00822C18">
        <w:t>n Land sowie auf den beleuchteten Schiffen wird in geselliger Runde gefeiert und die spektakulären Feuerwerke tauchen die Umgebung in ein funkelndes und glitzerndes Lichtermeer. </w:t>
      </w:r>
    </w:p>
    <w:p w14:paraId="3480211E" w14:textId="3F56C02C" w:rsidR="00822C18" w:rsidRPr="00822C18" w:rsidRDefault="00822C18" w:rsidP="00822C18">
      <w:pPr>
        <w:pStyle w:val="PMRRT"/>
      </w:pPr>
      <w:r w:rsidRPr="00822C18">
        <w:t>Während auch bei den für die Programme an Land sowie zu Wasser zuständigen Veranstalter</w:t>
      </w:r>
      <w:r>
        <w:t>n</w:t>
      </w:r>
      <w:r w:rsidRPr="00822C18">
        <w:t xml:space="preserve"> die Vorfreude steigt und letzte Vorbereitungen getroffen werden, laufen im Hintergrund auch die Planungen für die Veranstaltungen </w:t>
      </w:r>
      <w:r w:rsidR="00B47E77">
        <w:t xml:space="preserve">ab 2024 </w:t>
      </w:r>
      <w:r w:rsidRPr="00822C18">
        <w:t>bereits auf Hochtouren.</w:t>
      </w:r>
    </w:p>
    <w:p w14:paraId="553E86C4" w14:textId="06A8CAB9" w:rsidR="00A7770E" w:rsidRDefault="007925ED" w:rsidP="00822C18">
      <w:pPr>
        <w:pStyle w:val="PMRRT"/>
      </w:pPr>
      <w:r>
        <w:t>Wie schon im Vorfeld kommuniziert,</w:t>
      </w:r>
      <w:r w:rsidR="00822C18" w:rsidRPr="00822C18">
        <w:t xml:space="preserve"> wird die Rheinland-Pfalz-Tourismus GmbH, </w:t>
      </w:r>
      <w:r>
        <w:t>die</w:t>
      </w:r>
      <w:r w:rsidR="00822C18" w:rsidRPr="00822C18">
        <w:t xml:space="preserve"> bislang für den operativen Veranstalterpart des wasserseitigen Teils</w:t>
      </w:r>
      <w:r w:rsidR="008D3AEA">
        <w:t xml:space="preserve"> von Rhein in Flammen</w:t>
      </w:r>
      <w:r w:rsidR="00B12FE3">
        <w:t xml:space="preserve"> </w:t>
      </w:r>
      <w:r w:rsidR="008D3AEA">
        <w:t>- Spay bis Koblenz</w:t>
      </w:r>
      <w:r w:rsidR="00822C18" w:rsidRPr="00822C18">
        <w:t xml:space="preserve"> verantwortlich ist, diese Rolle ab dem kommenden Jahr abgeben. Die künftige Organisation wird im Rahmen eines gemeinschaftlichen Konstrukts in die Hände der Anrainer-Kommunen übergeben, welche </w:t>
      </w:r>
      <w:r w:rsidR="00BE10F0">
        <w:t xml:space="preserve">auch </w:t>
      </w:r>
      <w:r w:rsidR="00822C18" w:rsidRPr="00822C18">
        <w:t xml:space="preserve">bereits für die Organisation der jeweiligen Landprogramme zuständig sind. Hierzu ist die </w:t>
      </w:r>
      <w:r w:rsidR="00822C18" w:rsidRPr="005C459A">
        <w:t>Gründung einer</w:t>
      </w:r>
      <w:r w:rsidR="008E7C23" w:rsidRPr="005C459A">
        <w:t xml:space="preserve"> entsprechenden</w:t>
      </w:r>
      <w:r w:rsidR="00822C18" w:rsidRPr="005C459A">
        <w:t xml:space="preserve"> Betreibergesellschaft in Vorbereitung.</w:t>
      </w:r>
    </w:p>
    <w:p w14:paraId="7288B052" w14:textId="79EEF1B7" w:rsidR="00822C18" w:rsidRPr="00822C18" w:rsidRDefault="00822C18" w:rsidP="00822C18">
      <w:pPr>
        <w:pStyle w:val="PMRRT"/>
      </w:pPr>
      <w:r w:rsidRPr="00822C18">
        <w:t>Da bereits in unmittelbarem Anschluss an die diesjährige Veranstaltung die Planungen für Rhein in Flammen 2024 beginnen müssen</w:t>
      </w:r>
      <w:r w:rsidR="00A7770E">
        <w:t>, stellen alle beteiligten Akteure gemeinsam und in einem guten, partnerschaftlichen Miteinander die nahtlose</w:t>
      </w:r>
      <w:r w:rsidRPr="00822C18">
        <w:t xml:space="preserve"> Übergabe der Aufgaben </w:t>
      </w:r>
      <w:r w:rsidR="00A7770E">
        <w:t>und einen</w:t>
      </w:r>
      <w:r w:rsidRPr="00822C18">
        <w:t xml:space="preserve"> reibungslosen Übergang </w:t>
      </w:r>
      <w:r w:rsidR="00A7770E">
        <w:t>sicher.</w:t>
      </w:r>
      <w:r w:rsidRPr="00822C18">
        <w:t xml:space="preserve"> Verantwortliche der Anrainer-Kommunen, der Rheinland-Pfalz-Tourismus GmbH sowie der Romantischer Rhein Tourismus GmbH, welche</w:t>
      </w:r>
      <w:r w:rsidR="00A7770E">
        <w:t xml:space="preserve"> als touristische Regionalagentur</w:t>
      </w:r>
      <w:r w:rsidRPr="00822C18">
        <w:t xml:space="preserve"> den Übergabeprozess koordinierend begleitet, kamen daher unlängst zu einem erneuten Austausch b</w:t>
      </w:r>
      <w:r>
        <w:t>e</w:t>
      </w:r>
      <w:r w:rsidRPr="00822C18">
        <w:t>z</w:t>
      </w:r>
      <w:r>
        <w:t>ü</w:t>
      </w:r>
      <w:r w:rsidRPr="00822C18">
        <w:t>gl</w:t>
      </w:r>
      <w:r>
        <w:t>ich</w:t>
      </w:r>
      <w:r w:rsidRPr="00822C18">
        <w:t xml:space="preserve"> des aktuellen Sachstands und der weiteren Umsetzungsschritte zusammen.</w:t>
      </w:r>
    </w:p>
    <w:p w14:paraId="5C29EF0E" w14:textId="6526FB1F" w:rsidR="00822C18" w:rsidRPr="00822C18" w:rsidRDefault="00822C18" w:rsidP="00822C18">
      <w:pPr>
        <w:pStyle w:val="PMRRT"/>
      </w:pPr>
      <w:r w:rsidRPr="00822C18">
        <w:t>Von h</w:t>
      </w:r>
      <w:r w:rsidR="00A7770E">
        <w:t xml:space="preserve">öchster </w:t>
      </w:r>
      <w:r w:rsidRPr="00822C18">
        <w:t xml:space="preserve">Notwendigkeit für den Erfolg der Veranstaltung ist </w:t>
      </w:r>
      <w:r>
        <w:t xml:space="preserve">eine </w:t>
      </w:r>
      <w:r w:rsidRPr="00822C18">
        <w:t xml:space="preserve">Planungssicherheit für alle Beteiligten. Vor allem nach den unruhigen Vorjahren, welche teilweise durch coronabedingte Ausfälle der Veranstaltung geprägt waren, </w:t>
      </w:r>
      <w:r w:rsidRPr="00822C18">
        <w:lastRenderedPageBreak/>
        <w:t>ist es für die zentralen Partner, d</w:t>
      </w:r>
      <w:r w:rsidR="00846250">
        <w:t xml:space="preserve">as </w:t>
      </w:r>
      <w:r w:rsidRPr="00822C18">
        <w:t>h</w:t>
      </w:r>
      <w:r w:rsidR="00846250">
        <w:t>eißt</w:t>
      </w:r>
      <w:r w:rsidRPr="00822C18">
        <w:t xml:space="preserve"> insbesondere die Reedereien, Gastronomie- und Übernachtungsbetriebe, Reiseveranstalter, aber auch Akteure im Rahmen der jeweiligen Landprogramme </w:t>
      </w:r>
      <w:r w:rsidR="00A7770E">
        <w:t>elementar wichtig</w:t>
      </w:r>
      <w:r w:rsidRPr="00822C18">
        <w:t xml:space="preserve"> hier Verbindlichkeit zu haben</w:t>
      </w:r>
      <w:r w:rsidR="008224DD">
        <w:t>. B</w:t>
      </w:r>
      <w:r w:rsidR="00F3134A">
        <w:t xml:space="preserve">ereits unmittelbar nach Rhein in Flammen 2023 </w:t>
      </w:r>
      <w:r w:rsidR="008224DD">
        <w:t>müssen auch diese</w:t>
      </w:r>
      <w:r w:rsidR="00F3134A">
        <w:t xml:space="preserve"> </w:t>
      </w:r>
      <w:r w:rsidR="008224DD">
        <w:t>Partner in die</w:t>
      </w:r>
      <w:r w:rsidR="00F3134A">
        <w:t xml:space="preserve"> Planung und Vermarktung der kommenden Veranstaltung einsteigen</w:t>
      </w:r>
      <w:r w:rsidRPr="00822C18">
        <w:t xml:space="preserve">, </w:t>
      </w:r>
      <w:r w:rsidR="00846250">
        <w:t xml:space="preserve">da </w:t>
      </w:r>
      <w:r w:rsidRPr="00822C18">
        <w:t>sind sich alle Verantwortlichen einig. Diese Verbindlichkeit ist absolut gewährleistet, so die kommunalen Akteure uniso</w:t>
      </w:r>
      <w:r w:rsidR="00846250">
        <w:t>no</w:t>
      </w:r>
      <w:r w:rsidRPr="00822C18">
        <w:t>. Auch im kommenden Jahr und darüber hinaus wird Rhein in Flammen Spay</w:t>
      </w:r>
      <w:r w:rsidR="00B12FE3">
        <w:t>-</w:t>
      </w:r>
      <w:r w:rsidRPr="00822C18">
        <w:t>Koblenz</w:t>
      </w:r>
      <w:r w:rsidR="00846250">
        <w:t xml:space="preserve"> </w:t>
      </w:r>
      <w:r w:rsidRPr="00822C18">
        <w:t>unter bekanntem und bewährten Konzept im Dreiklang zwischen Landprogramm, Schifffahrt und Feuerwerk zum etablierten Termin am zweiten August-Wochenende stattfinden. </w:t>
      </w:r>
      <w:r w:rsidR="00F3134A" w:rsidRPr="00360A6D">
        <w:t>Die weitere strategische Fortentwicklung erfolgt perspektivisch auch im Miteinander aller Akteure der Rhein in Flammen- Veranstaltungsreihe unter dem Dach der Marke.</w:t>
      </w:r>
    </w:p>
    <w:p w14:paraId="61497858" w14:textId="504B62A9" w:rsidR="00223F80" w:rsidRDefault="006659E7" w:rsidP="001C1D17">
      <w:pPr>
        <w:pStyle w:val="PMRRT"/>
      </w:pPr>
      <w:r>
        <w:t xml:space="preserve">Informationen zu </w:t>
      </w:r>
      <w:r w:rsidR="00846250">
        <w:t>allen Rhein in Flammen-</w:t>
      </w:r>
      <w:r>
        <w:t xml:space="preserve">Veranstaltungen, Landprogrammen, Unterkünften und Schiffstickets finden Sie auf </w:t>
      </w:r>
      <w:hyperlink r:id="rId9" w:history="1">
        <w:r w:rsidRPr="00ED4EB1">
          <w:rPr>
            <w:rStyle w:val="Hyperlink"/>
          </w:rPr>
          <w:t>www.rhein-in-flammen.com</w:t>
        </w:r>
      </w:hyperlink>
      <w:r>
        <w:t xml:space="preserve">. </w:t>
      </w:r>
    </w:p>
    <w:p w14:paraId="5A9AA926" w14:textId="77777777" w:rsidR="003F1108" w:rsidRDefault="003F1108" w:rsidP="00147D3B">
      <w:pPr>
        <w:pStyle w:val="PMRRT"/>
      </w:pPr>
    </w:p>
    <w:p w14:paraId="7A580732" w14:textId="20263D72" w:rsidR="006659E7" w:rsidRPr="002415C4" w:rsidRDefault="006659E7" w:rsidP="00147D3B">
      <w:pPr>
        <w:pStyle w:val="PMRRT"/>
        <w:rPr>
          <w:u w:val="single"/>
        </w:rPr>
      </w:pPr>
      <w:r w:rsidRPr="002415C4">
        <w:rPr>
          <w:u w:val="single"/>
        </w:rPr>
        <w:t>Rhein in Flammen – Das Original</w:t>
      </w:r>
      <w:r w:rsidR="002415C4" w:rsidRPr="002415C4">
        <w:rPr>
          <w:u w:val="single"/>
        </w:rPr>
        <w:t>:</w:t>
      </w:r>
      <w:r w:rsidRPr="002415C4">
        <w:rPr>
          <w:u w:val="single"/>
        </w:rPr>
        <w:t xml:space="preserve"> </w:t>
      </w:r>
      <w:r w:rsidR="00846250">
        <w:rPr>
          <w:u w:val="single"/>
        </w:rPr>
        <w:t xml:space="preserve">Kommende </w:t>
      </w:r>
      <w:r w:rsidRPr="002415C4">
        <w:rPr>
          <w:u w:val="single"/>
        </w:rPr>
        <w:t>Termine im Überblick</w:t>
      </w:r>
    </w:p>
    <w:p w14:paraId="1E18F4B0" w14:textId="70CF5B58" w:rsidR="002415C4" w:rsidRDefault="00386C0C" w:rsidP="00147D3B">
      <w:pPr>
        <w:pStyle w:val="PMRRT"/>
      </w:pPr>
      <w:r>
        <w:t>Spay-Koblenz: 1</w:t>
      </w:r>
      <w:r w:rsidR="006414C8">
        <w:t>2</w:t>
      </w:r>
      <w:r w:rsidR="002415C4">
        <w:t xml:space="preserve">. </w:t>
      </w:r>
      <w:r>
        <w:t>August 20</w:t>
      </w:r>
      <w:r w:rsidR="006414C8">
        <w:t>23</w:t>
      </w:r>
      <w:r>
        <w:br/>
        <w:t xml:space="preserve">Oberwesel: </w:t>
      </w:r>
      <w:r w:rsidR="006414C8">
        <w:t>9</w:t>
      </w:r>
      <w:r>
        <w:t>. September 20</w:t>
      </w:r>
      <w:r w:rsidR="006414C8">
        <w:t>23</w:t>
      </w:r>
      <w:r w:rsidR="002415C4">
        <w:br/>
        <w:t>St. Goar/St.</w:t>
      </w:r>
      <w:r>
        <w:t xml:space="preserve"> Goarshausen: 1</w:t>
      </w:r>
      <w:r w:rsidR="006414C8">
        <w:t>6</w:t>
      </w:r>
      <w:r>
        <w:t>. September 20</w:t>
      </w:r>
      <w:r w:rsidR="006414C8">
        <w:t>23</w:t>
      </w:r>
      <w:r w:rsidR="00846250" w:rsidRPr="00846250">
        <w:t xml:space="preserve"> </w:t>
      </w:r>
      <w:r w:rsidR="00846250">
        <w:br/>
        <w:t>Bonn: 5. Mai 2024</w:t>
      </w:r>
      <w:r w:rsidR="00846250">
        <w:br/>
        <w:t>Bingen/Rüdesheim: 6. Juli 2024</w:t>
      </w:r>
      <w:r w:rsidR="00846250">
        <w:br/>
      </w:r>
    </w:p>
    <w:p w14:paraId="3E6FD097" w14:textId="77777777" w:rsidR="002415C4" w:rsidRDefault="002415C4" w:rsidP="00147D3B">
      <w:pPr>
        <w:pStyle w:val="PMRRT"/>
      </w:pPr>
    </w:p>
    <w:p w14:paraId="62A203B9" w14:textId="77777777" w:rsidR="003F1108" w:rsidRPr="00BD4DFE" w:rsidRDefault="003F1108" w:rsidP="003F1108">
      <w:pPr>
        <w:spacing w:after="0" w:line="276" w:lineRule="auto"/>
        <w:ind w:right="1417"/>
        <w:rPr>
          <w:rFonts w:cs="Arial"/>
        </w:rPr>
      </w:pPr>
      <w:r w:rsidRPr="00BD4DFE">
        <w:rPr>
          <w:rFonts w:cs="Arial"/>
          <w:u w:val="single"/>
        </w:rPr>
        <w:t>Weitere Informationen</w:t>
      </w:r>
      <w:r w:rsidRPr="00BD4DFE">
        <w:rPr>
          <w:rFonts w:cs="Arial"/>
        </w:rPr>
        <w:t xml:space="preserve">: </w:t>
      </w:r>
    </w:p>
    <w:p w14:paraId="7C75CC5C" w14:textId="77777777" w:rsidR="003F1108" w:rsidRPr="00BD4DFE" w:rsidRDefault="003F1108" w:rsidP="003F1108">
      <w:pPr>
        <w:spacing w:after="0" w:line="276" w:lineRule="auto"/>
        <w:ind w:right="1417"/>
        <w:rPr>
          <w:rFonts w:cs="Arial"/>
        </w:rPr>
      </w:pPr>
      <w:r w:rsidRPr="00BD4DFE">
        <w:rPr>
          <w:rFonts w:cs="Arial"/>
        </w:rPr>
        <w:t>Romantischer Rhein Tourismus GmbH</w:t>
      </w:r>
    </w:p>
    <w:p w14:paraId="4E2DE4CD" w14:textId="77777777" w:rsidR="003F1108" w:rsidRPr="00BD4DFE" w:rsidRDefault="003F1108" w:rsidP="003F1108">
      <w:pPr>
        <w:spacing w:after="0" w:line="276" w:lineRule="auto"/>
        <w:ind w:right="1417"/>
        <w:rPr>
          <w:rFonts w:cs="Arial"/>
        </w:rPr>
      </w:pPr>
      <w:r w:rsidRPr="00BD4DFE">
        <w:rPr>
          <w:rFonts w:cs="Arial"/>
        </w:rPr>
        <w:t xml:space="preserve">An der Königsbach 8, 56075 Koblenz </w:t>
      </w:r>
    </w:p>
    <w:p w14:paraId="51AF5E38" w14:textId="77777777" w:rsidR="003F1108" w:rsidRDefault="003F1108" w:rsidP="003F1108">
      <w:pPr>
        <w:spacing w:after="0" w:line="276" w:lineRule="auto"/>
        <w:ind w:right="1417"/>
        <w:rPr>
          <w:rFonts w:cs="Arial"/>
        </w:rPr>
      </w:pPr>
      <w:r>
        <w:rPr>
          <w:rFonts w:cs="Arial"/>
        </w:rPr>
        <w:t xml:space="preserve">Tel. +49 (0) 261-97 38 47-0, </w:t>
      </w:r>
      <w:r w:rsidRPr="006C4FF5">
        <w:rPr>
          <w:rFonts w:cs="Arial"/>
        </w:rPr>
        <w:t>info@</w:t>
      </w:r>
      <w:r w:rsidRPr="006C4FF5">
        <w:t>‎</w:t>
      </w:r>
      <w:r w:rsidRPr="006C4FF5">
        <w:rPr>
          <w:rFonts w:cs="Arial"/>
        </w:rPr>
        <w:t>romantischer-rhein.de</w:t>
      </w:r>
    </w:p>
    <w:p w14:paraId="4FBE6AB3" w14:textId="77777777" w:rsidR="003F1108" w:rsidRPr="00F71C35" w:rsidRDefault="003F1108" w:rsidP="003F1108">
      <w:pPr>
        <w:pStyle w:val="PMRRT"/>
      </w:pPr>
      <w:r w:rsidRPr="006C4FF5">
        <w:rPr>
          <w:rFonts w:cs="Arial"/>
        </w:rPr>
        <w:t>www.romantischer-rhein.de</w:t>
      </w:r>
    </w:p>
    <w:sectPr w:rsidR="003F1108" w:rsidRPr="00F71C35" w:rsidSect="00476CF8">
      <w:headerReference w:type="default" r:id="rId10"/>
      <w:footerReference w:type="default" r:id="rId11"/>
      <w:pgSz w:w="11906" w:h="16838"/>
      <w:pgMar w:top="1417" w:right="3117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AA92" w14:textId="77777777" w:rsidR="0026586D" w:rsidRDefault="0026586D" w:rsidP="00F71C35">
      <w:pPr>
        <w:spacing w:after="0" w:line="240" w:lineRule="auto"/>
      </w:pPr>
      <w:r>
        <w:separator/>
      </w:r>
    </w:p>
  </w:endnote>
  <w:endnote w:type="continuationSeparator" w:id="0">
    <w:p w14:paraId="418B84DB" w14:textId="77777777" w:rsidR="0026586D" w:rsidRDefault="0026586D" w:rsidP="00F7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ue Demos">
    <w:altName w:val="Times New Roman"/>
    <w:charset w:val="00"/>
    <w:family w:val="auto"/>
    <w:pitch w:val="variable"/>
    <w:sig w:usb0="00000001" w:usb1="500061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080711"/>
      <w:docPartObj>
        <w:docPartGallery w:val="Page Numbers (Bottom of Page)"/>
        <w:docPartUnique/>
      </w:docPartObj>
    </w:sdtPr>
    <w:sdtEndPr/>
    <w:sdtContent>
      <w:sdt>
        <w:sdtPr>
          <w:id w:val="-1731220143"/>
          <w:docPartObj>
            <w:docPartGallery w:val="Page Numbers (Top of Page)"/>
            <w:docPartUnique/>
          </w:docPartObj>
        </w:sdtPr>
        <w:sdtEndPr/>
        <w:sdtContent>
          <w:p w14:paraId="64131DFD" w14:textId="77777777" w:rsidR="00D82480" w:rsidRPr="00D82480" w:rsidRDefault="00D82480" w:rsidP="00476CF8">
            <w:pPr>
              <w:pStyle w:val="Fuzeile"/>
              <w:ind w:right="-1700"/>
              <w:jc w:val="right"/>
            </w:pPr>
            <w:r w:rsidRPr="00D82480">
              <w:t xml:space="preserve">Seite </w:t>
            </w:r>
            <w:r w:rsidRPr="00D82480">
              <w:rPr>
                <w:bCs/>
                <w:sz w:val="24"/>
                <w:szCs w:val="24"/>
              </w:rPr>
              <w:fldChar w:fldCharType="begin"/>
            </w:r>
            <w:r w:rsidRPr="00D82480">
              <w:rPr>
                <w:bCs/>
              </w:rPr>
              <w:instrText>PAGE</w:instrText>
            </w:r>
            <w:r w:rsidRPr="00D82480">
              <w:rPr>
                <w:bCs/>
                <w:sz w:val="24"/>
                <w:szCs w:val="24"/>
              </w:rPr>
              <w:fldChar w:fldCharType="separate"/>
            </w:r>
            <w:r w:rsidR="008750F6">
              <w:rPr>
                <w:bCs/>
                <w:noProof/>
              </w:rPr>
              <w:t>1</w:t>
            </w:r>
            <w:r w:rsidRPr="00D82480">
              <w:rPr>
                <w:bCs/>
                <w:sz w:val="24"/>
                <w:szCs w:val="24"/>
              </w:rPr>
              <w:fldChar w:fldCharType="end"/>
            </w:r>
            <w:r w:rsidRPr="00D82480">
              <w:t xml:space="preserve"> von </w:t>
            </w:r>
            <w:r w:rsidRPr="00D82480">
              <w:rPr>
                <w:bCs/>
                <w:sz w:val="24"/>
                <w:szCs w:val="24"/>
              </w:rPr>
              <w:fldChar w:fldCharType="begin"/>
            </w:r>
            <w:r w:rsidRPr="00D82480">
              <w:rPr>
                <w:bCs/>
              </w:rPr>
              <w:instrText>NUMPAGES</w:instrText>
            </w:r>
            <w:r w:rsidRPr="00D82480">
              <w:rPr>
                <w:bCs/>
                <w:sz w:val="24"/>
                <w:szCs w:val="24"/>
              </w:rPr>
              <w:fldChar w:fldCharType="separate"/>
            </w:r>
            <w:r w:rsidR="008750F6">
              <w:rPr>
                <w:bCs/>
                <w:noProof/>
              </w:rPr>
              <w:t>2</w:t>
            </w:r>
            <w:r w:rsidRPr="00D8248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25105" w14:textId="77777777" w:rsidR="00D82480" w:rsidRDefault="00D82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2A2A" w14:textId="77777777" w:rsidR="0026586D" w:rsidRDefault="0026586D" w:rsidP="00F71C35">
      <w:pPr>
        <w:spacing w:after="0" w:line="240" w:lineRule="auto"/>
      </w:pPr>
      <w:r>
        <w:separator/>
      </w:r>
    </w:p>
  </w:footnote>
  <w:footnote w:type="continuationSeparator" w:id="0">
    <w:p w14:paraId="23E3F561" w14:textId="77777777" w:rsidR="0026586D" w:rsidRDefault="0026586D" w:rsidP="00F7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8DF3" w14:textId="77777777" w:rsidR="00F71C35" w:rsidRPr="00EF3039" w:rsidRDefault="00F71C35" w:rsidP="00F71C35">
    <w:pPr>
      <w:pStyle w:val="Kopfzeile"/>
    </w:pPr>
    <w:r w:rsidRPr="00EF3039">
      <w:t>Pressemitteilung Romantischer Rhein Tourismus GmbH</w:t>
    </w:r>
  </w:p>
  <w:p w14:paraId="63BC789E" w14:textId="77777777" w:rsidR="00F71C35" w:rsidRDefault="00F71C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5"/>
    <w:rsid w:val="000D6832"/>
    <w:rsid w:val="00147D3B"/>
    <w:rsid w:val="00197C23"/>
    <w:rsid w:val="001B0D71"/>
    <w:rsid w:val="001B27EF"/>
    <w:rsid w:val="001C1D17"/>
    <w:rsid w:val="00223F80"/>
    <w:rsid w:val="002415C4"/>
    <w:rsid w:val="00255C3C"/>
    <w:rsid w:val="0026586D"/>
    <w:rsid w:val="00296FEF"/>
    <w:rsid w:val="00304F41"/>
    <w:rsid w:val="0032794E"/>
    <w:rsid w:val="00341938"/>
    <w:rsid w:val="00360A6D"/>
    <w:rsid w:val="00386C0C"/>
    <w:rsid w:val="003E4161"/>
    <w:rsid w:val="003F1108"/>
    <w:rsid w:val="003F4149"/>
    <w:rsid w:val="00407011"/>
    <w:rsid w:val="004350F5"/>
    <w:rsid w:val="0047539C"/>
    <w:rsid w:val="00476CF8"/>
    <w:rsid w:val="004D1854"/>
    <w:rsid w:val="004D294D"/>
    <w:rsid w:val="0050727D"/>
    <w:rsid w:val="00510BBB"/>
    <w:rsid w:val="00526FB6"/>
    <w:rsid w:val="005C459A"/>
    <w:rsid w:val="00604804"/>
    <w:rsid w:val="006414C8"/>
    <w:rsid w:val="006659E7"/>
    <w:rsid w:val="006A5F6B"/>
    <w:rsid w:val="006B3901"/>
    <w:rsid w:val="007510F9"/>
    <w:rsid w:val="00782733"/>
    <w:rsid w:val="00783E18"/>
    <w:rsid w:val="007925ED"/>
    <w:rsid w:val="0081170F"/>
    <w:rsid w:val="008224DD"/>
    <w:rsid w:val="00822C18"/>
    <w:rsid w:val="00846250"/>
    <w:rsid w:val="008750F6"/>
    <w:rsid w:val="00875FFB"/>
    <w:rsid w:val="008A2672"/>
    <w:rsid w:val="008D3AEA"/>
    <w:rsid w:val="008E7C23"/>
    <w:rsid w:val="00936354"/>
    <w:rsid w:val="00972735"/>
    <w:rsid w:val="0097411B"/>
    <w:rsid w:val="00993AB3"/>
    <w:rsid w:val="009A49CC"/>
    <w:rsid w:val="00A241E5"/>
    <w:rsid w:val="00A33CD5"/>
    <w:rsid w:val="00A535B6"/>
    <w:rsid w:val="00A71C89"/>
    <w:rsid w:val="00A7770E"/>
    <w:rsid w:val="00B007AF"/>
    <w:rsid w:val="00B12FE3"/>
    <w:rsid w:val="00B41CDC"/>
    <w:rsid w:val="00B47E77"/>
    <w:rsid w:val="00B569CF"/>
    <w:rsid w:val="00BE10F0"/>
    <w:rsid w:val="00C23B29"/>
    <w:rsid w:val="00C3497F"/>
    <w:rsid w:val="00C3783A"/>
    <w:rsid w:val="00C52920"/>
    <w:rsid w:val="00C96E19"/>
    <w:rsid w:val="00CA0295"/>
    <w:rsid w:val="00D64400"/>
    <w:rsid w:val="00D82480"/>
    <w:rsid w:val="00E00832"/>
    <w:rsid w:val="00E77E39"/>
    <w:rsid w:val="00EA5753"/>
    <w:rsid w:val="00EB398F"/>
    <w:rsid w:val="00EF3039"/>
    <w:rsid w:val="00F139CF"/>
    <w:rsid w:val="00F3134A"/>
    <w:rsid w:val="00F71C35"/>
    <w:rsid w:val="00FA04D6"/>
    <w:rsid w:val="00FA12D3"/>
    <w:rsid w:val="00FB120E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44D9EC"/>
  <w15:chartTrackingRefBased/>
  <w15:docId w15:val="{B2E2A07E-6B94-4279-94C1-79C6F1D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C35"/>
  </w:style>
  <w:style w:type="paragraph" w:styleId="berschrift1">
    <w:name w:val="heading 1"/>
    <w:basedOn w:val="Standard"/>
    <w:next w:val="Standard"/>
    <w:link w:val="berschrift1Zchn"/>
    <w:uiPriority w:val="9"/>
    <w:qFormat/>
    <w:rsid w:val="00147D3B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1C35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MRRT">
    <w:name w:val="PM RRT"/>
    <w:basedOn w:val="Standard"/>
    <w:qFormat/>
    <w:rsid w:val="00F71C35"/>
    <w:pPr>
      <w:spacing w:line="360" w:lineRule="auto"/>
    </w:pPr>
  </w:style>
  <w:style w:type="paragraph" w:styleId="Kopfzeile">
    <w:name w:val="header"/>
    <w:basedOn w:val="Standard"/>
    <w:link w:val="KopfzeileZchn"/>
    <w:unhideWhenUsed/>
    <w:rsid w:val="00F7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71C35"/>
  </w:style>
  <w:style w:type="paragraph" w:styleId="Fuzeile">
    <w:name w:val="footer"/>
    <w:basedOn w:val="Standard"/>
    <w:link w:val="FuzeileZchn"/>
    <w:uiPriority w:val="99"/>
    <w:unhideWhenUsed/>
    <w:rsid w:val="00F7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C35"/>
  </w:style>
  <w:style w:type="character" w:customStyle="1" w:styleId="berschrift1Zchn">
    <w:name w:val="Überschrift 1 Zchn"/>
    <w:basedOn w:val="Absatz-Standardschriftart"/>
    <w:link w:val="berschrift1"/>
    <w:uiPriority w:val="9"/>
    <w:rsid w:val="00147D3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1C35"/>
    <w:rPr>
      <w:rFonts w:asciiTheme="majorHAnsi" w:eastAsiaTheme="majorEastAsia" w:hAnsiTheme="majorHAnsi" w:cstheme="majorBidi"/>
      <w:b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C5292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659E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0B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0B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0B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B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hein-in-flammen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Klemm</dc:creator>
  <cp:keywords/>
  <dc:description/>
  <cp:lastModifiedBy>Kevin Kalfels</cp:lastModifiedBy>
  <cp:revision>19</cp:revision>
  <dcterms:created xsi:type="dcterms:W3CDTF">2023-07-19T06:45:00Z</dcterms:created>
  <dcterms:modified xsi:type="dcterms:W3CDTF">2023-07-21T09:12:00Z</dcterms:modified>
</cp:coreProperties>
</file>